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7CB06" w14:textId="51B5F517" w:rsidR="004848FE" w:rsidRPr="004848FE" w:rsidRDefault="004848FE" w:rsidP="004848FE">
      <w:pPr>
        <w:jc w:val="center"/>
        <w:rPr>
          <w:rFonts w:ascii="Times New Roman" w:hAnsi="Times New Roman" w:cs="Times New Roman"/>
          <w:b/>
          <w:sz w:val="28"/>
          <w:szCs w:val="28"/>
        </w:rPr>
      </w:pPr>
      <w:r w:rsidRPr="004848FE">
        <w:rPr>
          <w:rFonts w:ascii="Times New Roman" w:hAnsi="Times New Roman" w:cs="Times New Roman"/>
          <w:b/>
          <w:sz w:val="28"/>
          <w:szCs w:val="28"/>
        </w:rPr>
        <w:t>Mission Dignity</w:t>
      </w:r>
    </w:p>
    <w:p w14:paraId="530A9B0B" w14:textId="1D96CD89" w:rsidR="004848FE" w:rsidRPr="004848FE" w:rsidRDefault="004848FE" w:rsidP="004848FE">
      <w:pPr>
        <w:rPr>
          <w:rFonts w:ascii="Times New Roman" w:hAnsi="Times New Roman" w:cs="Times New Roman"/>
          <w:sz w:val="28"/>
          <w:szCs w:val="28"/>
        </w:rPr>
      </w:pPr>
      <w:r w:rsidRPr="004848FE">
        <w:rPr>
          <w:rFonts w:ascii="Times New Roman" w:hAnsi="Times New Roman" w:cs="Times New Roman"/>
          <w:sz w:val="28"/>
          <w:szCs w:val="28"/>
        </w:rPr>
        <w:t>Mission Dignity is looking for retired Southern Baptist ministers, workers and their widows whose income is insufficient to meet their daily needs to see if they might be eligible for assistance from our Mission:Dignity ministry. </w:t>
      </w:r>
    </w:p>
    <w:p w14:paraId="686C06EB" w14:textId="2EAE9F85" w:rsidR="004848FE" w:rsidRPr="004848FE" w:rsidRDefault="004848FE" w:rsidP="004848FE">
      <w:pPr>
        <w:rPr>
          <w:rFonts w:ascii="Times New Roman" w:hAnsi="Times New Roman" w:cs="Times New Roman"/>
          <w:sz w:val="28"/>
          <w:szCs w:val="28"/>
        </w:rPr>
      </w:pPr>
      <w:r w:rsidRPr="004848FE">
        <w:rPr>
          <w:rFonts w:ascii="Times New Roman" w:hAnsi="Times New Roman" w:cs="Times New Roman"/>
          <w:sz w:val="28"/>
          <w:szCs w:val="28"/>
        </w:rPr>
        <w:t>To apply, an applicant must complete the </w:t>
      </w:r>
      <w:hyperlink r:id="rId5" w:tgtFrame="_blank" w:history="1">
        <w:r w:rsidRPr="004848FE">
          <w:rPr>
            <w:rStyle w:val="Hyperlink"/>
            <w:rFonts w:ascii="Times New Roman" w:hAnsi="Times New Roman" w:cs="Times New Roman"/>
            <w:b/>
            <w:bCs/>
            <w:sz w:val="28"/>
            <w:szCs w:val="28"/>
          </w:rPr>
          <w:t>Application for Financial Assistance (pdf)</w:t>
        </w:r>
      </w:hyperlink>
      <w:r w:rsidRPr="004848FE">
        <w:rPr>
          <w:rFonts w:ascii="Times New Roman" w:hAnsi="Times New Roman" w:cs="Times New Roman"/>
          <w:sz w:val="28"/>
          <w:szCs w:val="28"/>
        </w:rPr>
        <w:t> and return it to the address on the form. Applicants may also request an application by calling </w:t>
      </w:r>
      <w:r w:rsidRPr="004848FE">
        <w:rPr>
          <w:rFonts w:ascii="Times New Roman" w:hAnsi="Times New Roman" w:cs="Times New Roman"/>
          <w:b/>
          <w:bCs/>
          <w:sz w:val="28"/>
          <w:szCs w:val="28"/>
        </w:rPr>
        <w:t>1-877-888-9409</w:t>
      </w:r>
      <w:r w:rsidRPr="004848FE">
        <w:rPr>
          <w:rFonts w:ascii="Times New Roman" w:hAnsi="Times New Roman" w:cs="Times New Roman"/>
          <w:sz w:val="28"/>
          <w:szCs w:val="28"/>
        </w:rPr>
        <w:t> or </w:t>
      </w:r>
      <w:hyperlink r:id="rId6" w:history="1">
        <w:r w:rsidRPr="004848FE">
          <w:rPr>
            <w:rStyle w:val="Hyperlink"/>
            <w:rFonts w:ascii="Times New Roman" w:hAnsi="Times New Roman" w:cs="Times New Roman"/>
            <w:b/>
            <w:bCs/>
            <w:sz w:val="28"/>
            <w:szCs w:val="28"/>
          </w:rPr>
          <w:t>sending an email</w:t>
        </w:r>
      </w:hyperlink>
      <w:r w:rsidRPr="004848FE">
        <w:rPr>
          <w:rFonts w:ascii="Times New Roman" w:hAnsi="Times New Roman" w:cs="Times New Roman"/>
          <w:sz w:val="28"/>
          <w:szCs w:val="28"/>
        </w:rPr>
        <w:t xml:space="preserve"> to </w:t>
      </w:r>
      <w:r w:rsidR="002330FA">
        <w:rPr>
          <w:rFonts w:ascii="Times New Roman" w:hAnsi="Times New Roman" w:cs="Times New Roman"/>
          <w:sz w:val="28"/>
          <w:szCs w:val="28"/>
        </w:rPr>
        <w:t>Mission Dignity</w:t>
      </w:r>
      <w:bookmarkStart w:id="0" w:name="_GoBack"/>
      <w:bookmarkEnd w:id="0"/>
      <w:r w:rsidRPr="004848FE">
        <w:rPr>
          <w:rFonts w:ascii="Times New Roman" w:hAnsi="Times New Roman" w:cs="Times New Roman"/>
          <w:sz w:val="28"/>
          <w:szCs w:val="28"/>
        </w:rPr>
        <w:t xml:space="preserve"> with their name and mailing address. Recipients of Mission:Dignity funds must meet eligibility guidelines:</w:t>
      </w:r>
    </w:p>
    <w:p w14:paraId="135249DA" w14:textId="77777777" w:rsidR="004848FE" w:rsidRPr="004848FE" w:rsidRDefault="004848FE" w:rsidP="004848FE">
      <w:pPr>
        <w:numPr>
          <w:ilvl w:val="0"/>
          <w:numId w:val="1"/>
        </w:numPr>
        <w:rPr>
          <w:rFonts w:ascii="Times New Roman" w:hAnsi="Times New Roman" w:cs="Times New Roman"/>
          <w:sz w:val="28"/>
          <w:szCs w:val="28"/>
        </w:rPr>
      </w:pPr>
      <w:r w:rsidRPr="004848FE">
        <w:rPr>
          <w:rFonts w:ascii="Times New Roman" w:hAnsi="Times New Roman" w:cs="Times New Roman"/>
          <w:sz w:val="28"/>
          <w:szCs w:val="28"/>
        </w:rPr>
        <w:t>65 or older and retired</w:t>
      </w:r>
    </w:p>
    <w:p w14:paraId="56E7F9EC" w14:textId="77777777" w:rsidR="004848FE" w:rsidRPr="004848FE" w:rsidRDefault="004848FE" w:rsidP="004848FE">
      <w:pPr>
        <w:numPr>
          <w:ilvl w:val="0"/>
          <w:numId w:val="1"/>
        </w:numPr>
        <w:rPr>
          <w:rFonts w:ascii="Times New Roman" w:hAnsi="Times New Roman" w:cs="Times New Roman"/>
          <w:sz w:val="28"/>
          <w:szCs w:val="28"/>
        </w:rPr>
      </w:pPr>
      <w:r w:rsidRPr="004848FE">
        <w:rPr>
          <w:rFonts w:ascii="Times New Roman" w:hAnsi="Times New Roman" w:cs="Times New Roman"/>
          <w:sz w:val="28"/>
          <w:szCs w:val="28"/>
        </w:rPr>
        <w:t>Minimum of 10 years of full-time, salaried Southern Baptist service</w:t>
      </w:r>
    </w:p>
    <w:p w14:paraId="1C6BC8C0" w14:textId="77777777" w:rsidR="004848FE" w:rsidRPr="004848FE" w:rsidRDefault="004848FE" w:rsidP="004848FE">
      <w:pPr>
        <w:numPr>
          <w:ilvl w:val="0"/>
          <w:numId w:val="1"/>
        </w:numPr>
        <w:rPr>
          <w:rFonts w:ascii="Times New Roman" w:hAnsi="Times New Roman" w:cs="Times New Roman"/>
          <w:sz w:val="28"/>
          <w:szCs w:val="28"/>
        </w:rPr>
      </w:pPr>
      <w:r w:rsidRPr="004848FE">
        <w:rPr>
          <w:rFonts w:ascii="Times New Roman" w:hAnsi="Times New Roman" w:cs="Times New Roman"/>
          <w:sz w:val="28"/>
          <w:szCs w:val="28"/>
        </w:rPr>
        <w:t>Minimum of 10 years of marriage (during the time of service) to someone who would have met the first two qualifications</w:t>
      </w:r>
    </w:p>
    <w:p w14:paraId="6E012472" w14:textId="77777777" w:rsidR="004848FE" w:rsidRPr="004848FE" w:rsidRDefault="004848FE" w:rsidP="004848FE">
      <w:pPr>
        <w:numPr>
          <w:ilvl w:val="0"/>
          <w:numId w:val="1"/>
        </w:numPr>
        <w:rPr>
          <w:rFonts w:ascii="Times New Roman" w:hAnsi="Times New Roman" w:cs="Times New Roman"/>
          <w:sz w:val="28"/>
          <w:szCs w:val="28"/>
        </w:rPr>
      </w:pPr>
      <w:r w:rsidRPr="004848FE">
        <w:rPr>
          <w:rFonts w:ascii="Times New Roman" w:hAnsi="Times New Roman" w:cs="Times New Roman"/>
          <w:sz w:val="28"/>
          <w:szCs w:val="28"/>
        </w:rPr>
        <w:t>Income cannot exceed $2,024 a month for a single person or $2,744 a month for a couple</w:t>
      </w:r>
    </w:p>
    <w:p w14:paraId="3CE01A2F" w14:textId="77777777" w:rsidR="004848FE" w:rsidRPr="004848FE" w:rsidRDefault="004848FE" w:rsidP="004848FE">
      <w:pPr>
        <w:numPr>
          <w:ilvl w:val="0"/>
          <w:numId w:val="1"/>
        </w:numPr>
        <w:rPr>
          <w:rFonts w:ascii="Times New Roman" w:hAnsi="Times New Roman" w:cs="Times New Roman"/>
          <w:sz w:val="28"/>
          <w:szCs w:val="28"/>
        </w:rPr>
      </w:pPr>
      <w:r w:rsidRPr="004848FE">
        <w:rPr>
          <w:rFonts w:ascii="Times New Roman" w:hAnsi="Times New Roman" w:cs="Times New Roman"/>
          <w:sz w:val="28"/>
          <w:szCs w:val="28"/>
        </w:rPr>
        <w:t>Less than $30,000 in assets, excluding home</w:t>
      </w:r>
    </w:p>
    <w:p w14:paraId="7C593EC8" w14:textId="77777777" w:rsidR="004848FE" w:rsidRPr="004848FE" w:rsidRDefault="004848FE" w:rsidP="004848FE">
      <w:pPr>
        <w:numPr>
          <w:ilvl w:val="0"/>
          <w:numId w:val="1"/>
        </w:numPr>
        <w:rPr>
          <w:rFonts w:ascii="Times New Roman" w:hAnsi="Times New Roman" w:cs="Times New Roman"/>
          <w:sz w:val="28"/>
          <w:szCs w:val="28"/>
        </w:rPr>
      </w:pPr>
      <w:r w:rsidRPr="004848FE">
        <w:rPr>
          <w:rFonts w:ascii="Times New Roman" w:hAnsi="Times New Roman" w:cs="Times New Roman"/>
          <w:sz w:val="28"/>
          <w:szCs w:val="28"/>
        </w:rPr>
        <w:t>Must re-qualify every two years</w:t>
      </w:r>
    </w:p>
    <w:p w14:paraId="06CA8A54" w14:textId="572A3840" w:rsidR="004848FE" w:rsidRDefault="004848FE" w:rsidP="004848FE">
      <w:pPr>
        <w:rPr>
          <w:rFonts w:ascii="Times New Roman" w:hAnsi="Times New Roman" w:cs="Times New Roman"/>
          <w:sz w:val="28"/>
          <w:szCs w:val="28"/>
        </w:rPr>
      </w:pPr>
      <w:r w:rsidRPr="004848FE">
        <w:rPr>
          <w:rFonts w:ascii="Times New Roman" w:hAnsi="Times New Roman" w:cs="Times New Roman"/>
          <w:sz w:val="28"/>
          <w:szCs w:val="28"/>
        </w:rPr>
        <w:t>A committee of trustees reviews and makes a final determination of acceptance or decline for any application that does not meet the guidelines.</w:t>
      </w:r>
    </w:p>
    <w:p w14:paraId="09BCCE7D" w14:textId="7624B2CC" w:rsidR="004848FE" w:rsidRDefault="004848FE" w:rsidP="004848FE">
      <w:pPr>
        <w:rPr>
          <w:rFonts w:ascii="Times New Roman" w:hAnsi="Times New Roman" w:cs="Times New Roman"/>
          <w:sz w:val="28"/>
          <w:szCs w:val="28"/>
        </w:rPr>
      </w:pPr>
      <w:r>
        <w:rPr>
          <w:rFonts w:ascii="Times New Roman" w:hAnsi="Times New Roman" w:cs="Times New Roman"/>
          <w:sz w:val="28"/>
          <w:szCs w:val="28"/>
        </w:rPr>
        <w:t>Assistance is $225 per month for single recipients or $300 per month for couples.</w:t>
      </w:r>
    </w:p>
    <w:p w14:paraId="4502BA17" w14:textId="77777777" w:rsidR="004848FE" w:rsidRPr="004848FE" w:rsidRDefault="004848FE" w:rsidP="004848FE">
      <w:pPr>
        <w:rPr>
          <w:rFonts w:ascii="Times New Roman" w:hAnsi="Times New Roman" w:cs="Times New Roman"/>
          <w:sz w:val="28"/>
          <w:szCs w:val="28"/>
        </w:rPr>
      </w:pPr>
    </w:p>
    <w:p w14:paraId="5B65CDE7" w14:textId="77777777" w:rsidR="003443DC" w:rsidRDefault="003443DC"/>
    <w:sectPr w:rsidR="003443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AD2D83"/>
    <w:multiLevelType w:val="multilevel"/>
    <w:tmpl w:val="86F8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446"/>
    <w:rsid w:val="002330FA"/>
    <w:rsid w:val="003443DC"/>
    <w:rsid w:val="004848FE"/>
    <w:rsid w:val="005F7446"/>
    <w:rsid w:val="007C35EE"/>
    <w:rsid w:val="00CB0100"/>
    <w:rsid w:val="00F64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9BC09"/>
  <w15:chartTrackingRefBased/>
  <w15:docId w15:val="{F99BC6A4-3164-4047-8866-D3FC77069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48FE"/>
    <w:rPr>
      <w:color w:val="0563C1" w:themeColor="hyperlink"/>
      <w:u w:val="single"/>
    </w:rPr>
  </w:style>
  <w:style w:type="character" w:styleId="UnresolvedMention">
    <w:name w:val="Unresolved Mention"/>
    <w:basedOn w:val="DefaultParagraphFont"/>
    <w:uiPriority w:val="99"/>
    <w:semiHidden/>
    <w:unhideWhenUsed/>
    <w:rsid w:val="00484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4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ssionDignity@GuideStone.org?subject=Referring%20Someone%20in%20Need" TargetMode="External"/><Relationship Id="rId5" Type="http://schemas.openxmlformats.org/officeDocument/2006/relationships/hyperlink" Target="http://www.missiondignity.org/-/media/MissionDignity/pdf/5402_FinancialAssist-pdf.pdf?la=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Dyess</dc:creator>
  <cp:keywords/>
  <dc:description/>
  <cp:lastModifiedBy>Steven Dyess</cp:lastModifiedBy>
  <cp:revision>3</cp:revision>
  <dcterms:created xsi:type="dcterms:W3CDTF">2018-07-18T12:40:00Z</dcterms:created>
  <dcterms:modified xsi:type="dcterms:W3CDTF">2018-07-18T12:40:00Z</dcterms:modified>
</cp:coreProperties>
</file>